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Miasteczek Zdrowia 2021 Fundacji Veritas!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Tegoroczna edycja wydarzenia: Miasteczko Zdrowia 2021, zorganizowana została aż w sześciu miastach w całej Polsce: we Wrocławiu, Kaliszu, Toruniu, Radomiu, Gdańsku i Rybniku. Ogólnopolska inicjatywa miała na celu szerzyć ideę profilaktyki zdrowotnej i szeroko rozumianego dbania o siebie i swoje zdrowie. Podczas wydarzenia mieszkańcy danych regionów mieli okazję skorzystać z bezpłatnej diagnostyki oraz konsultacji medycznych.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Bieżąca edycja poszerzyła wydarzenie o licznych ekspertów i wachlarz dostępnych badań. Na miejscu spotkać można było takich specjalistów jak: lekarz internista, kardiolog, okulista, fizjoterapeuta, dietetyk, stomatolog, dermatolog, onkolog i wielu innych. Uczestnicy przedsięwzięcia mogli wykonać badanie, m.in.: wzroku, słuchu, pod kątem osteoporozy, pod kątem raka skóry, na obecność przeciwciał anty-HCV czy wykonać badanie spirometryczne. Partnerzy i placówki medyczne oferowali również pomiary masy ciała, poziomu cukru czy ciśnienia tętniczego. Nie zabrakło również stref edukacyjnych podczas których uczestnicy mogli dowiedzieć się więcej na temat: samobadania piersi, pierwszej pomocy, instruktażu higieny jamy ustnej czy programu "Profilaktyka 40+”. Miasteczko Zdrowia 2021 było doskonałą okazją, aby zaczerpnąć wiedzy odnośnie wpływu stresu i znaczenia odpoczynku w naszym życiu. Mieszkańcy mogli skorzystać z ćwiczeń relaksacyjnych oraz oddechowych. To nie wszystko. W przestrzeni wydarzenia pojawiły się również punkty szczepień i strefy z możliwością oddania krwi.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Niemożliwością wydaje się wymienienie wszystkich lekarzy, ekspertów i specjalistów, którzy pojawili się w poszczególnych miastach. I to cieszy nas najbardziej. Ilość ośrodków, szpitali, placówek medycznych, które wyraziły chęć uczestnictwa w wydarzeniu jest ogromna. Cieszymy się, że mogliśmy współtworzyć wskazaną inicjatywę właśnie z takimi partnerami. Naszym celem była pomoc i wyjście lekarzy do mieszkańców określonych regionów. Chcieliśmy podkreślić znaczenie profilaktyki zdrowotnej. Wiemy, że nam się udało</w:t>
      </w:r>
      <w:r>
        <w:rPr>
          <w:rFonts w:ascii="calibri" w:hAnsi="calibri" w:eastAsia="calibri" w:cs="calibri"/>
          <w:sz w:val="24"/>
          <w:szCs w:val="24"/>
        </w:rPr>
        <w:t xml:space="preserve"> - mówi Paweł Zabilski, przedstawiciel Fundacji Veritas.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Tegoroczna edycja i ilość osób odwiedzających Miasteczko Zdrowia pokazała nam. jak ważna jest organizacja tego typu przedsięwzięć. Możemy więc powiedzieć: do zobaczenia za rok! - </w:t>
      </w:r>
      <w:r>
        <w:rPr>
          <w:rFonts w:ascii="calibri" w:hAnsi="calibri" w:eastAsia="calibri" w:cs="calibri"/>
          <w:sz w:val="24"/>
          <w:szCs w:val="24"/>
        </w:rPr>
        <w:t xml:space="preserve">dodaje Patrycja Witkowska z Fundacji Veritas.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Sponsorem wydarzenia w pięciu miastach Polski była </w:t>
      </w:r>
      <w:r>
        <w:rPr>
          <w:rFonts w:ascii="calibri" w:hAnsi="calibri" w:eastAsia="calibri" w:cs="calibri"/>
          <w:sz w:val="24"/>
          <w:szCs w:val="24"/>
          <w:b/>
        </w:rPr>
        <w:t xml:space="preserve">Grupa Veritas</w:t>
      </w:r>
      <w:r>
        <w:rPr>
          <w:rFonts w:ascii="calibri" w:hAnsi="calibri" w:eastAsia="calibri" w:cs="calibri"/>
          <w:sz w:val="24"/>
          <w:szCs w:val="24"/>
        </w:rPr>
        <w:t xml:space="preserve">, natomiast w Kaliszu inicjatywa odbyła się z pomocą firmy </w:t>
      </w:r>
      <w:r>
        <w:rPr>
          <w:rFonts w:ascii="calibri" w:hAnsi="calibri" w:eastAsia="calibri" w:cs="calibri"/>
          <w:sz w:val="24"/>
          <w:szCs w:val="24"/>
          <w:b/>
        </w:rPr>
        <w:t xml:space="preserve">Perfekton</w:t>
      </w:r>
      <w:r>
        <w:rPr>
          <w:rFonts w:ascii="calibri" w:hAnsi="calibri" w:eastAsia="calibri" w:cs="calibri"/>
          <w:sz w:val="24"/>
          <w:szCs w:val="24"/>
        </w:rPr>
        <w:t xml:space="preserve">. Patronat nad wydarzeniem objął </w:t>
      </w:r>
      <w:r>
        <w:rPr>
          <w:rFonts w:ascii="calibri" w:hAnsi="calibri" w:eastAsia="calibri" w:cs="calibri"/>
          <w:sz w:val="24"/>
          <w:szCs w:val="24"/>
          <w:b/>
        </w:rPr>
        <w:t xml:space="preserve">Rzecznik Praw Pacjenta. W wydarzeniach wzięło udział ok. 25 tys. 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2026-10-28T16:35:43+01:00</dcterms:created>
  <dcterms:modified xsi:type="dcterms:W3CDTF">2026-10-28T16:35:43+01:00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